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Monsieur Jean-Philippe PARGNY – </w:t>
      </w:r>
      <w:r w:rsidRPr="007E25A3">
        <w:rPr>
          <w:rFonts w:ascii="Bookman Old Style" w:hAnsi="Bookman Old Style" w:cs="Times New Roman"/>
        </w:rPr>
        <w:t>14126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