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SAS GOHARMONIE – </w:t>
      </w:r>
      <w:r w:rsidRPr="007E25A3">
        <w:rPr>
          <w:rFonts w:ascii="Bookman Old Style" w:hAnsi="Bookman Old Style" w:cs="Times New Roman"/>
        </w:rPr>
        <w:t>14321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