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EURL L'AS TRUK – </w:t>
      </w:r>
      <w:r w:rsidRPr="007E25A3">
        <w:rPr>
          <w:rFonts w:ascii="Bookman Old Style" w:hAnsi="Bookman Old Style" w:cs="Times New Roman"/>
        </w:rPr>
        <w:t>14391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