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Modifi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>Dossier N°14539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2 Place Victor Basch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11890 CARCASSONNE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>dépendant de la liquidation judiciaire de Société en Nom Collectif LA PETITE NORMANDIE DE L'AUDE - M-D-K-M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>le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en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r w:rsidRPr="00E55EE0">
        <w:rPr>
          <w:rFonts w:ascii="Cambria" w:hAnsi="Cambria"/>
          <w:sz w:val="22"/>
          <w:szCs w:val="22"/>
          <w:u w:val="single"/>
        </w:rPr>
        <w:t>OU</w:t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en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dont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  <w:u w:val="single"/>
        </w:rPr>
        <w:t>propose</w:t>
      </w:r>
      <w:r w:rsidRPr="00E55EE0">
        <w:rPr>
          <w:rFonts w:ascii="Cambria" w:hAnsi="Cambria"/>
          <w:sz w:val="22"/>
          <w:szCs w:val="22"/>
        </w:rPr>
        <w:t xml:space="preserve"> : d’acquérir le bien suivant : </w:t>
      </w: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>fonds de commerce « EPICERIE PRESSE JEUX DE GRATTAGE POINT CHAUD DEPOT DE GAZ RESTAURATION RAPIDE VENTE DE BOISSONS » sis 1 Rue de Monts Lauriers - Montlaur - 11220 VAL-DE-DAGNE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4962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moyennant le prix net vendeur de </w:t>
      </w:r>
      <w:r w:rsidRPr="00E55EE0">
        <w:rPr>
          <w:rFonts w:ascii="Cambria" w:hAnsi="Cambria"/>
          <w:sz w:val="22"/>
          <w:szCs w:val="22"/>
        </w:rPr>
        <w:tab/>
        <w:t xml:space="preserve">€ soit : </w:t>
      </w:r>
    </w:p>
    <w:p w:rsidRPr="00E55EE0" w:rsidR="00E55EE0" w:rsidP="00E55EE0" w:rsidRDefault="00E55EE0">
      <w:pPr>
        <w:tabs>
          <w:tab w:val="left" w:pos="1134"/>
          <w:tab w:val="left" w:leader="dot" w:pos="4536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numPr>
          <w:ilvl w:val="0"/>
          <w:numId w:val="1"/>
        </w:numPr>
        <w:tabs>
          <w:tab w:val="left" w:pos="567"/>
          <w:tab w:val="left" w:leader="dot" w:pos="4536"/>
        </w:tabs>
        <w:ind w:firstLine="6"/>
        <w:jc w:val="left"/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Actif corporel :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567"/>
          <w:tab w:val="left" w:leader="dot" w:pos="4536"/>
        </w:tabs>
        <w:ind w:left="426"/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numPr>
          <w:ilvl w:val="0"/>
          <w:numId w:val="1"/>
        </w:numPr>
        <w:tabs>
          <w:tab w:val="left" w:pos="567"/>
          <w:tab w:val="left" w:leader="dot" w:pos="4536"/>
        </w:tabs>
        <w:ind w:firstLine="6"/>
        <w:jc w:val="left"/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Actif incorporel :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verser d’ores et déjà un</w:t>
      </w:r>
      <w:r w:rsidR="00F84929">
        <w:rPr>
          <w:rFonts w:ascii="Cambria" w:hAnsi="Cambria"/>
          <w:sz w:val="22"/>
          <w:szCs w:val="22"/>
        </w:rPr>
        <w:t xml:space="preserve">e somme de </w:t>
      </w:r>
      <w:r w:rsidR="00F84929">
        <w:rPr>
          <w:rFonts w:ascii="Cambria" w:hAnsi="Cambria"/>
          <w:sz w:val="22"/>
          <w:szCs w:val="22"/>
        </w:rPr>
        <w:tab/>
        <w:t xml:space="preserve"> € correspondant à 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  <w:u w:val="single"/>
        </w:rPr>
        <w:t>reconnais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 et que tous les frais de l’acte seront à ma charge.</w:t>
      </w:r>
    </w:p>
    <w:p w:rsidR="006A0B3A" w:rsidP="00E55EE0" w:rsidRDefault="006A0B3A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6A0B3A" w:rsidP="006A0B3A" w:rsidRDefault="006A0B3A">
      <w:pPr>
        <w:tabs>
          <w:tab w:val="left" w:leader="dot" w:pos="8505"/>
        </w:tabs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Notaire : </w:t>
      </w:r>
      <w:r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le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C63A9F"/>
    <w:rsid w:val="00CD4DB4"/>
    <w:rsid w:val="00E16C71"/>
    <w:rsid w:val="00E3337F"/>
    <w:rsid w:val="00E55EE0"/>
    <w:rsid w:val="00EE6C2B"/>
    <w:rsid w:val="00F11CED"/>
    <w:rsid w:val="00F84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67FF2020"/>
  <w15:docId w15:val="{ED4C50E0-C7A8-4F91-A8B5-E13825A35530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319DAA25-2194-4E85-A2B7-F6C6851EA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23</cp:revision>
  <cp:lastPrinted>2017-09-07T06:40:00Z</cp:lastPrinted>
  <dcterms:created xsi:type="dcterms:W3CDTF">2016-10-11T13:45:00Z</dcterms:created>
  <dcterms:modified xsi:type="dcterms:W3CDTF">2018-03-20T09:18:00Z</dcterms:modified>
</cp:coreProperties>
</file>