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CASERIO – </w:t>
      </w:r>
      <w:r w:rsidRPr="007E25A3">
        <w:rPr>
          <w:rFonts w:ascii="Bookman Old Style" w:hAnsi="Bookman Old Style" w:cs="Times New Roman"/>
        </w:rPr>
        <w:t>14306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