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N°13935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</w:t>
      </w:r>
      <w:r w:rsidR="00217D5F">
        <w:rPr>
          <w:rFonts w:ascii="Cambria" w:hAnsi="Cambria"/>
          <w:sz w:val="22"/>
          <w:szCs w:val="22"/>
        </w:rPr>
        <w:t xml:space="preserve"> la</w:t>
      </w:r>
      <w:r w:rsidRPr="00E55EE0">
        <w:rPr>
          <w:rFonts w:ascii="Cambria" w:hAnsi="Cambria"/>
          <w:sz w:val="22"/>
          <w:szCs w:val="22"/>
        </w:rPr>
        <w:t xml:space="preserve"> SARL HEIDI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BD4001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BD4001" w:rsidRPr="00BD4001" w:rsidRDefault="00E55EE0" w:rsidP="00BD4001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r w:rsidRPr="00BD4001">
        <w:rPr>
          <w:rFonts w:ascii="Cambria" w:hAnsi="Cambria"/>
          <w:sz w:val="22"/>
          <w:szCs w:val="22"/>
        </w:rPr>
        <w:t xml:space="preserve"> : d’acquérir </w:t>
      </w:r>
      <w:r w:rsidR="00BD4001" w:rsidRPr="00BD4001">
        <w:rPr>
          <w:rFonts w:ascii="Cambria" w:hAnsi="Cambria"/>
          <w:sz w:val="22"/>
          <w:szCs w:val="22"/>
        </w:rPr>
        <w:t xml:space="preserve">le matériel suivant : </w:t>
      </w:r>
    </w:p>
    <w:p w:rsidR="00BD4001" w:rsidRPr="00BD4001" w:rsidRDefault="00BD4001" w:rsidP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BD4001" w:rsidRPr="00BD4001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="00BD4001" w:rsidRPr="00BD4001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RPr="00E55EE0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lastRenderedPageBreak/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6325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17D5F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19A2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6D8BB8C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Veronique ZALA</cp:lastModifiedBy>
  <cp:revision>25</cp:revision>
  <cp:lastPrinted>2017-09-07T06:40:00Z</cp:lastPrinted>
  <dcterms:created xsi:type="dcterms:W3CDTF">2016-10-11T13:45:00Z</dcterms:created>
  <dcterms:modified xsi:type="dcterms:W3CDTF">2025-07-28T06:29:00Z</dcterms:modified>
</cp:coreProperties>
</file>