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CI LA LANGUEDOCIENNE – </w:t>
      </w:r>
      <w:r w:rsidRPr="007E25A3">
        <w:rPr>
          <w:rFonts w:ascii="Bookman Old Style" w:hAnsi="Bookman Old Style" w:cs="Times New Roman"/>
        </w:rPr>
        <w:t>1403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