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CI LA LANGUEDOCIENNE – </w:t>
      </w:r>
      <w:r w:rsidRPr="007E25A3">
        <w:rPr>
          <w:rFonts w:ascii="Bookman Old Style" w:hAnsi="Bookman Old Style" w:cs="Times New Roman"/>
        </w:rPr>
        <w:t>14037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