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13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EURL AL SIGALA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