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SAS EUROTYRE POLYGONE – </w:t>
      </w:r>
      <w:r w:rsidRPr="007E25A3">
        <w:rPr>
          <w:rFonts w:ascii="Bookman Old Style" w:hAnsi="Bookman Old Style" w:cs="Times New Roman"/>
        </w:rPr>
        <w:t>14331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Simplifiée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